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X="-4384" w:tblpY="1456"/>
        <w:tblW w:w="1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92"/>
        <w:gridCol w:w="9920"/>
        <w:gridCol w:w="162"/>
      </w:tblGrid>
      <w:tr w:rsidR="008B5BC4" w:rsidRPr="008776B7" w:rsidTr="00BC6DCB">
        <w:trPr>
          <w:trHeight w:val="1125"/>
        </w:trPr>
        <w:tc>
          <w:tcPr>
            <w:tcW w:w="496" w:type="dxa"/>
            <w:tcBorders>
              <w:top w:val="nil"/>
              <w:bottom w:val="nil"/>
              <w:right w:val="nil"/>
            </w:tcBorders>
          </w:tcPr>
          <w:p w:rsidR="008B5BC4" w:rsidRPr="008776B7" w:rsidRDefault="008B5BC4" w:rsidP="00BC6DCB">
            <w:pPr>
              <w:tabs>
                <w:tab w:val="left" w:pos="-720"/>
                <w:tab w:val="left" w:pos="1620"/>
              </w:tabs>
              <w:ind w:right="-1008"/>
              <w:jc w:val="right"/>
              <w:rPr>
                <w:rFonts w:ascii="Times New Roman" w:hAnsi="Times New Roman" w:cs="Times New Roman"/>
                <w:b/>
                <w:sz w:val="24"/>
                <w:szCs w:val="24"/>
              </w:rPr>
            </w:pPr>
          </w:p>
        </w:tc>
        <w:tc>
          <w:tcPr>
            <w:tcW w:w="992" w:type="dxa"/>
            <w:tcBorders>
              <w:top w:val="single" w:sz="4" w:space="0" w:color="auto"/>
              <w:bottom w:val="nil"/>
              <w:right w:val="nil"/>
            </w:tcBorders>
          </w:tcPr>
          <w:p w:rsidR="007E08A8" w:rsidRPr="00792D20" w:rsidRDefault="007E08A8" w:rsidP="00BC6DCB">
            <w:pPr>
              <w:rPr>
                <w:rFonts w:ascii="Times New Roman" w:hAnsi="Times New Roman" w:cs="Times New Roman"/>
                <w:b/>
                <w:i/>
                <w:sz w:val="24"/>
                <w:szCs w:val="24"/>
              </w:rPr>
            </w:pPr>
          </w:p>
          <w:p w:rsidR="008B5BC4" w:rsidRPr="00792D20" w:rsidRDefault="007325AD" w:rsidP="00BC6DCB">
            <w:pPr>
              <w:rPr>
                <w:rFonts w:ascii="Times New Roman" w:hAnsi="Times New Roman" w:cs="Times New Roman"/>
                <w:b/>
                <w:i/>
                <w:sz w:val="24"/>
                <w:szCs w:val="24"/>
              </w:rPr>
            </w:pPr>
            <w:r w:rsidRPr="00792D20">
              <w:rPr>
                <w:rFonts w:ascii="Times New Roman" w:hAnsi="Times New Roman" w:cs="Times New Roman"/>
                <w:b/>
                <w:i/>
                <w:sz w:val="24"/>
                <w:szCs w:val="24"/>
              </w:rPr>
              <w:t>KARAR NO</w:t>
            </w:r>
          </w:p>
        </w:tc>
        <w:tc>
          <w:tcPr>
            <w:tcW w:w="9920" w:type="dxa"/>
            <w:tcBorders>
              <w:top w:val="single" w:sz="4" w:space="0" w:color="auto"/>
              <w:bottom w:val="nil"/>
              <w:right w:val="nil"/>
            </w:tcBorders>
          </w:tcPr>
          <w:p w:rsidR="007E08A8" w:rsidRPr="00792D20" w:rsidRDefault="007E08A8" w:rsidP="00BC6DCB">
            <w:pPr>
              <w:tabs>
                <w:tab w:val="left" w:pos="2145"/>
              </w:tabs>
              <w:jc w:val="center"/>
              <w:rPr>
                <w:rFonts w:ascii="Times New Roman" w:hAnsi="Times New Roman" w:cs="Times New Roman"/>
                <w:b/>
                <w:i/>
                <w:sz w:val="24"/>
                <w:szCs w:val="24"/>
              </w:rPr>
            </w:pPr>
          </w:p>
          <w:p w:rsidR="008B5BC4" w:rsidRPr="00792D20" w:rsidRDefault="008B7975" w:rsidP="00BC6DCB">
            <w:pPr>
              <w:tabs>
                <w:tab w:val="left" w:pos="2145"/>
              </w:tabs>
              <w:ind w:left="-1058"/>
              <w:jc w:val="center"/>
              <w:rPr>
                <w:rFonts w:ascii="Times New Roman" w:hAnsi="Times New Roman" w:cs="Times New Roman"/>
                <w:b/>
                <w:i/>
                <w:sz w:val="24"/>
                <w:szCs w:val="24"/>
              </w:rPr>
            </w:pPr>
            <w:r w:rsidRPr="00792D20">
              <w:rPr>
                <w:rFonts w:ascii="Times New Roman" w:hAnsi="Times New Roman" w:cs="Times New Roman"/>
                <w:b/>
                <w:i/>
                <w:sz w:val="24"/>
                <w:szCs w:val="24"/>
              </w:rPr>
              <w:t>KARARIN KONUSU</w:t>
            </w:r>
          </w:p>
        </w:tc>
        <w:tc>
          <w:tcPr>
            <w:tcW w:w="162" w:type="dxa"/>
            <w:tcBorders>
              <w:left w:val="nil"/>
            </w:tcBorders>
            <w:shd w:val="clear" w:color="auto" w:fill="auto"/>
          </w:tcPr>
          <w:p w:rsidR="008B5BC4" w:rsidRPr="00792D20" w:rsidRDefault="008B5BC4" w:rsidP="00BC6DCB">
            <w:pPr>
              <w:rPr>
                <w:rFonts w:ascii="Times New Roman" w:hAnsi="Times New Roman" w:cs="Times New Roman"/>
                <w:i/>
                <w:sz w:val="24"/>
                <w:szCs w:val="24"/>
              </w:rPr>
            </w:pPr>
          </w:p>
        </w:tc>
      </w:tr>
      <w:tr w:rsidR="00692AFB" w:rsidRPr="00B363FD" w:rsidTr="00BB37F3">
        <w:trPr>
          <w:gridBefore w:val="1"/>
          <w:wBefore w:w="496" w:type="dxa"/>
          <w:trHeight w:val="373"/>
        </w:trPr>
        <w:tc>
          <w:tcPr>
            <w:tcW w:w="992" w:type="dxa"/>
          </w:tcPr>
          <w:p w:rsidR="00692AFB" w:rsidRDefault="00692AFB" w:rsidP="00692AFB">
            <w:pPr>
              <w:rPr>
                <w:rFonts w:ascii="Times New Roman" w:hAnsi="Times New Roman" w:cs="Times New Roman"/>
                <w:b/>
                <w:i/>
                <w:sz w:val="24"/>
                <w:szCs w:val="24"/>
              </w:rPr>
            </w:pPr>
            <w:bookmarkStart w:id="0" w:name="_GoBack"/>
            <w:bookmarkEnd w:id="0"/>
          </w:p>
          <w:p w:rsidR="00692AFB" w:rsidRPr="00B363FD" w:rsidRDefault="00692AFB" w:rsidP="00692AFB">
            <w:pPr>
              <w:rPr>
                <w:rFonts w:ascii="Times New Roman" w:hAnsi="Times New Roman" w:cs="Times New Roman"/>
                <w:b/>
                <w:i/>
                <w:sz w:val="24"/>
                <w:szCs w:val="24"/>
              </w:rPr>
            </w:pPr>
            <w:r>
              <w:rPr>
                <w:rFonts w:ascii="Times New Roman" w:hAnsi="Times New Roman" w:cs="Times New Roman"/>
                <w:b/>
                <w:i/>
                <w:sz w:val="24"/>
                <w:szCs w:val="24"/>
              </w:rPr>
              <w:t>200</w:t>
            </w:r>
          </w:p>
        </w:tc>
        <w:tc>
          <w:tcPr>
            <w:tcW w:w="10082" w:type="dxa"/>
            <w:gridSpan w:val="2"/>
            <w:tcBorders>
              <w:top w:val="outset" w:sz="6" w:space="0" w:color="auto"/>
              <w:left w:val="outset" w:sz="6" w:space="0" w:color="auto"/>
              <w:bottom w:val="outset" w:sz="6" w:space="0" w:color="auto"/>
              <w:right w:val="outset" w:sz="6" w:space="0" w:color="auto"/>
            </w:tcBorders>
            <w:vAlign w:val="center"/>
          </w:tcPr>
          <w:p w:rsidR="00692AFB" w:rsidRPr="00692AFB" w:rsidRDefault="00692AFB" w:rsidP="00692AFB">
            <w:pPr>
              <w:jc w:val="both"/>
              <w:rPr>
                <w:rFonts w:ascii="Times New Roman" w:hAnsi="Times New Roman" w:cs="Times New Roman"/>
                <w:i/>
                <w:sz w:val="24"/>
                <w:szCs w:val="24"/>
              </w:rPr>
            </w:pPr>
            <w:proofErr w:type="gramStart"/>
            <w:r w:rsidRPr="00692AFB">
              <w:rPr>
                <w:rFonts w:ascii="Times New Roman" w:hAnsi="Times New Roman" w:cs="Times New Roman"/>
                <w:i/>
                <w:sz w:val="24"/>
                <w:szCs w:val="24"/>
              </w:rPr>
              <w:t xml:space="preserve">İlimiz, Devrek İlçesi Yazıcıoğlu Köyünde Hasret GÜDÜL adına ruhsatlı kahvehanede 18.08.2021 tarihinde saat 23.00 sıralarında İlçe Jandarma Komutanlığınca yapılan denetim sonucu kahvehane içerisinde alkol alındığı tespit edildiğinden, ilgiliye 2559 sayılı Kanununun 6 </w:t>
            </w:r>
            <w:proofErr w:type="spellStart"/>
            <w:r w:rsidRPr="00692AFB">
              <w:rPr>
                <w:rFonts w:ascii="Times New Roman" w:hAnsi="Times New Roman" w:cs="Times New Roman"/>
                <w:i/>
                <w:sz w:val="24"/>
                <w:szCs w:val="24"/>
              </w:rPr>
              <w:t>ncı</w:t>
            </w:r>
            <w:proofErr w:type="spellEnd"/>
            <w:r w:rsidRPr="00692AFB">
              <w:rPr>
                <w:rFonts w:ascii="Times New Roman" w:hAnsi="Times New Roman" w:cs="Times New Roman"/>
                <w:i/>
                <w:sz w:val="24"/>
                <w:szCs w:val="24"/>
              </w:rPr>
              <w:t xml:space="preserve"> maddesinin (d) fıkrası gereğince ilgiliye </w:t>
            </w:r>
            <w:r w:rsidRPr="00692AFB">
              <w:rPr>
                <w:rFonts w:ascii="Times New Roman" w:hAnsi="Times New Roman" w:cs="Times New Roman"/>
                <w:b/>
                <w:i/>
                <w:sz w:val="24"/>
                <w:szCs w:val="24"/>
              </w:rPr>
              <w:t>2.387,00 (</w:t>
            </w:r>
            <w:proofErr w:type="spellStart"/>
            <w:r w:rsidRPr="00692AFB">
              <w:rPr>
                <w:rFonts w:ascii="Times New Roman" w:hAnsi="Times New Roman" w:cs="Times New Roman"/>
                <w:b/>
                <w:i/>
                <w:sz w:val="24"/>
                <w:szCs w:val="24"/>
              </w:rPr>
              <w:t>İkibinüçyüzseksenyedilira</w:t>
            </w:r>
            <w:proofErr w:type="spellEnd"/>
            <w:r w:rsidRPr="00692AFB">
              <w:rPr>
                <w:rFonts w:ascii="Times New Roman" w:hAnsi="Times New Roman" w:cs="Times New Roman"/>
                <w:b/>
                <w:i/>
                <w:sz w:val="24"/>
                <w:szCs w:val="24"/>
              </w:rPr>
              <w:t>) TL</w:t>
            </w:r>
            <w:r w:rsidRPr="00692AFB">
              <w:rPr>
                <w:rFonts w:ascii="Times New Roman" w:hAnsi="Times New Roman" w:cs="Times New Roman"/>
                <w:i/>
                <w:sz w:val="24"/>
                <w:szCs w:val="24"/>
              </w:rPr>
              <w:t xml:space="preserve"> idari para cezası verilmesi hususunun görüşülmesi. </w:t>
            </w:r>
            <w:proofErr w:type="gramEnd"/>
          </w:p>
        </w:tc>
      </w:tr>
      <w:tr w:rsidR="00692AFB" w:rsidRPr="00692AFB" w:rsidTr="00283E1A">
        <w:trPr>
          <w:gridBefore w:val="1"/>
          <w:wBefore w:w="496" w:type="dxa"/>
          <w:trHeight w:val="217"/>
        </w:trPr>
        <w:tc>
          <w:tcPr>
            <w:tcW w:w="992" w:type="dxa"/>
          </w:tcPr>
          <w:p w:rsidR="00692AFB" w:rsidRPr="00692AFB" w:rsidRDefault="00692AFB" w:rsidP="00692AFB">
            <w:pPr>
              <w:rPr>
                <w:rFonts w:ascii="Times New Roman" w:hAnsi="Times New Roman" w:cs="Times New Roman"/>
                <w:b/>
                <w:i/>
                <w:sz w:val="24"/>
                <w:szCs w:val="24"/>
              </w:rPr>
            </w:pPr>
          </w:p>
          <w:p w:rsidR="00692AFB" w:rsidRPr="00692AFB" w:rsidRDefault="00692AFB" w:rsidP="00692AFB">
            <w:pPr>
              <w:rPr>
                <w:rFonts w:ascii="Times New Roman" w:hAnsi="Times New Roman" w:cs="Times New Roman"/>
                <w:b/>
                <w:i/>
                <w:sz w:val="24"/>
                <w:szCs w:val="24"/>
              </w:rPr>
            </w:pPr>
            <w:r w:rsidRPr="00692AFB">
              <w:rPr>
                <w:rFonts w:ascii="Times New Roman" w:hAnsi="Times New Roman" w:cs="Times New Roman"/>
                <w:b/>
                <w:i/>
                <w:sz w:val="24"/>
                <w:szCs w:val="24"/>
              </w:rPr>
              <w:t>201</w:t>
            </w:r>
          </w:p>
        </w:tc>
        <w:tc>
          <w:tcPr>
            <w:tcW w:w="10082" w:type="dxa"/>
            <w:gridSpan w:val="2"/>
            <w:tcBorders>
              <w:top w:val="single" w:sz="4" w:space="0" w:color="auto"/>
              <w:left w:val="single" w:sz="4" w:space="0" w:color="auto"/>
              <w:bottom w:val="single" w:sz="4" w:space="0" w:color="auto"/>
              <w:right w:val="single" w:sz="4" w:space="0" w:color="auto"/>
            </w:tcBorders>
          </w:tcPr>
          <w:p w:rsidR="00692AFB" w:rsidRPr="00692AFB" w:rsidRDefault="00692AFB" w:rsidP="00692AFB">
            <w:pPr>
              <w:jc w:val="both"/>
              <w:rPr>
                <w:rFonts w:ascii="Times New Roman" w:hAnsi="Times New Roman" w:cs="Times New Roman"/>
                <w:i/>
                <w:sz w:val="24"/>
                <w:szCs w:val="24"/>
              </w:rPr>
            </w:pPr>
            <w:r w:rsidRPr="00692AFB">
              <w:rPr>
                <w:rFonts w:ascii="Times New Roman" w:hAnsi="Times New Roman" w:cs="Times New Roman"/>
                <w:i/>
                <w:sz w:val="24"/>
                <w:szCs w:val="24"/>
              </w:rPr>
              <w:t>170.000.000,00 TL’ye bağlanan, İl Özel İdaresi 2022 Yılı bütçe tasarısının, 5302 Sayılı İl Özel İdaresi Kanununun 44 üncü ile 45 inci ve Mahalli İdareler Bütçe ve Muhasebe Yönetmeliğinin 24 üncü maddesi gereğince İl Encümeni tarafından görüşülerek karara bağlanması hususunun görüşülmesi.</w:t>
            </w:r>
          </w:p>
        </w:tc>
      </w:tr>
      <w:tr w:rsidR="00660F2C" w:rsidRPr="00692AFB" w:rsidTr="00283E1A">
        <w:trPr>
          <w:gridBefore w:val="1"/>
          <w:wBefore w:w="496" w:type="dxa"/>
          <w:trHeight w:val="285"/>
        </w:trPr>
        <w:tc>
          <w:tcPr>
            <w:tcW w:w="992" w:type="dxa"/>
          </w:tcPr>
          <w:p w:rsidR="00660F2C" w:rsidRPr="00692AFB" w:rsidRDefault="00660F2C" w:rsidP="00660F2C">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660F2C" w:rsidRPr="00692AFB" w:rsidRDefault="00660F2C" w:rsidP="00660F2C">
            <w:pPr>
              <w:jc w:val="both"/>
              <w:rPr>
                <w:rFonts w:ascii="Times New Roman" w:hAnsi="Times New Roman" w:cs="Times New Roman"/>
                <w:i/>
                <w:sz w:val="24"/>
                <w:szCs w:val="24"/>
              </w:rPr>
            </w:pPr>
          </w:p>
        </w:tc>
      </w:tr>
      <w:tr w:rsidR="00660F2C" w:rsidRPr="00692AFB" w:rsidTr="00283E1A">
        <w:trPr>
          <w:gridBefore w:val="1"/>
          <w:wBefore w:w="496" w:type="dxa"/>
          <w:trHeight w:val="330"/>
        </w:trPr>
        <w:tc>
          <w:tcPr>
            <w:tcW w:w="992" w:type="dxa"/>
          </w:tcPr>
          <w:p w:rsidR="00660F2C" w:rsidRPr="00692AFB" w:rsidRDefault="00660F2C" w:rsidP="00660F2C">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660F2C" w:rsidRPr="00692AFB" w:rsidRDefault="00660F2C" w:rsidP="00660F2C">
            <w:pPr>
              <w:jc w:val="both"/>
              <w:rPr>
                <w:rFonts w:ascii="Times New Roman" w:hAnsi="Times New Roman" w:cs="Times New Roman"/>
                <w:i/>
                <w:sz w:val="24"/>
                <w:szCs w:val="24"/>
              </w:rPr>
            </w:pPr>
          </w:p>
        </w:tc>
      </w:tr>
      <w:tr w:rsidR="00660F2C" w:rsidRPr="00692AFB" w:rsidTr="00283E1A">
        <w:trPr>
          <w:gridBefore w:val="1"/>
          <w:wBefore w:w="496" w:type="dxa"/>
          <w:trHeight w:val="600"/>
        </w:trPr>
        <w:tc>
          <w:tcPr>
            <w:tcW w:w="992" w:type="dxa"/>
          </w:tcPr>
          <w:p w:rsidR="00660F2C" w:rsidRPr="00692AFB" w:rsidRDefault="00660F2C" w:rsidP="00660F2C">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660F2C" w:rsidRPr="00692AFB" w:rsidRDefault="00660F2C" w:rsidP="00660F2C">
            <w:pPr>
              <w:jc w:val="both"/>
              <w:rPr>
                <w:rFonts w:ascii="Times New Roman" w:hAnsi="Times New Roman" w:cs="Times New Roman"/>
                <w:i/>
                <w:sz w:val="24"/>
                <w:szCs w:val="24"/>
              </w:rPr>
            </w:pPr>
          </w:p>
        </w:tc>
      </w:tr>
      <w:tr w:rsidR="00660F2C" w:rsidRPr="00692AFB" w:rsidTr="008944E6">
        <w:trPr>
          <w:gridBefore w:val="1"/>
          <w:wBefore w:w="496" w:type="dxa"/>
          <w:trHeight w:val="715"/>
        </w:trPr>
        <w:tc>
          <w:tcPr>
            <w:tcW w:w="992" w:type="dxa"/>
          </w:tcPr>
          <w:p w:rsidR="00660F2C" w:rsidRPr="00692AFB" w:rsidRDefault="00660F2C" w:rsidP="00660F2C">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660F2C" w:rsidRPr="00692AFB" w:rsidRDefault="00660F2C" w:rsidP="00660F2C">
            <w:pPr>
              <w:jc w:val="both"/>
              <w:rPr>
                <w:rFonts w:ascii="Times New Roman" w:hAnsi="Times New Roman" w:cs="Times New Roman"/>
                <w:i/>
                <w:sz w:val="24"/>
                <w:szCs w:val="24"/>
              </w:rPr>
            </w:pPr>
          </w:p>
        </w:tc>
      </w:tr>
      <w:tr w:rsidR="00660F2C" w:rsidRPr="00692AFB" w:rsidTr="00BC6DCB">
        <w:trPr>
          <w:gridBefore w:val="1"/>
          <w:wBefore w:w="496" w:type="dxa"/>
          <w:trHeight w:val="405"/>
        </w:trPr>
        <w:tc>
          <w:tcPr>
            <w:tcW w:w="992" w:type="dxa"/>
          </w:tcPr>
          <w:p w:rsidR="00660F2C" w:rsidRPr="00692AFB" w:rsidRDefault="00660F2C" w:rsidP="00660F2C">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660F2C" w:rsidRPr="00692AFB" w:rsidRDefault="00660F2C" w:rsidP="00660F2C">
            <w:pPr>
              <w:jc w:val="both"/>
              <w:rPr>
                <w:rFonts w:ascii="Times New Roman" w:hAnsi="Times New Roman" w:cs="Times New Roman"/>
                <w:i/>
                <w:sz w:val="24"/>
                <w:szCs w:val="24"/>
              </w:rPr>
            </w:pPr>
          </w:p>
        </w:tc>
      </w:tr>
      <w:tr w:rsidR="00660F2C" w:rsidRPr="00692AFB" w:rsidTr="00BC6DCB">
        <w:trPr>
          <w:gridBefore w:val="1"/>
          <w:wBefore w:w="496" w:type="dxa"/>
          <w:trHeight w:val="232"/>
        </w:trPr>
        <w:tc>
          <w:tcPr>
            <w:tcW w:w="992" w:type="dxa"/>
          </w:tcPr>
          <w:p w:rsidR="00660F2C" w:rsidRPr="00692AFB" w:rsidRDefault="00660F2C" w:rsidP="00660F2C">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660F2C" w:rsidRPr="00692AFB" w:rsidRDefault="00660F2C" w:rsidP="00660F2C">
            <w:pPr>
              <w:jc w:val="both"/>
              <w:rPr>
                <w:rFonts w:ascii="Times New Roman" w:hAnsi="Times New Roman" w:cs="Times New Roman"/>
                <w:i/>
                <w:color w:val="000000" w:themeColor="text1"/>
                <w:sz w:val="24"/>
                <w:szCs w:val="24"/>
              </w:rPr>
            </w:pPr>
          </w:p>
        </w:tc>
      </w:tr>
      <w:tr w:rsidR="00660F2C" w:rsidRPr="00692AFB" w:rsidTr="003A1E14">
        <w:trPr>
          <w:gridBefore w:val="1"/>
          <w:wBefore w:w="496" w:type="dxa"/>
          <w:trHeight w:val="247"/>
        </w:trPr>
        <w:tc>
          <w:tcPr>
            <w:tcW w:w="992" w:type="dxa"/>
          </w:tcPr>
          <w:p w:rsidR="00660F2C" w:rsidRPr="00692AFB" w:rsidRDefault="00660F2C" w:rsidP="00660F2C">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660F2C" w:rsidRPr="00692AFB" w:rsidRDefault="00660F2C" w:rsidP="00660F2C">
            <w:pPr>
              <w:jc w:val="both"/>
              <w:rPr>
                <w:rFonts w:ascii="Times New Roman" w:hAnsi="Times New Roman" w:cs="Times New Roman"/>
                <w:i/>
                <w:sz w:val="24"/>
                <w:szCs w:val="24"/>
              </w:rPr>
            </w:pPr>
          </w:p>
        </w:tc>
      </w:tr>
      <w:tr w:rsidR="00660F2C" w:rsidRPr="00692AFB" w:rsidTr="003A1E14">
        <w:trPr>
          <w:gridBefore w:val="1"/>
          <w:wBefore w:w="496" w:type="dxa"/>
          <w:trHeight w:val="464"/>
        </w:trPr>
        <w:tc>
          <w:tcPr>
            <w:tcW w:w="992" w:type="dxa"/>
          </w:tcPr>
          <w:p w:rsidR="00660F2C" w:rsidRPr="00692AFB" w:rsidRDefault="00660F2C" w:rsidP="00660F2C">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660F2C" w:rsidRPr="00692AFB" w:rsidRDefault="00660F2C" w:rsidP="00660F2C">
            <w:pPr>
              <w:jc w:val="both"/>
              <w:rPr>
                <w:rFonts w:ascii="Times New Roman" w:hAnsi="Times New Roman" w:cs="Times New Roman"/>
                <w:i/>
                <w:sz w:val="24"/>
                <w:szCs w:val="24"/>
              </w:rPr>
            </w:pPr>
          </w:p>
        </w:tc>
      </w:tr>
    </w:tbl>
    <w:p w:rsidR="007B7A02" w:rsidRPr="00692AFB" w:rsidRDefault="00271B5C" w:rsidP="00271B5C">
      <w:pPr>
        <w:tabs>
          <w:tab w:val="left" w:pos="-720"/>
          <w:tab w:val="left" w:pos="1620"/>
          <w:tab w:val="left" w:pos="3525"/>
        </w:tabs>
        <w:ind w:left="-1260" w:right="-1008"/>
        <w:rPr>
          <w:rFonts w:ascii="Times New Roman" w:hAnsi="Times New Roman" w:cs="Times New Roman"/>
          <w:b/>
          <w:i/>
          <w:sz w:val="24"/>
          <w:szCs w:val="24"/>
        </w:rPr>
      </w:pPr>
      <w:r w:rsidRPr="00692AFB">
        <w:rPr>
          <w:rFonts w:ascii="Times New Roman" w:hAnsi="Times New Roman" w:cs="Times New Roman"/>
          <w:b/>
          <w:i/>
          <w:sz w:val="24"/>
          <w:szCs w:val="24"/>
        </w:rPr>
        <w:tab/>
      </w:r>
      <w:r w:rsidRPr="00692AFB">
        <w:rPr>
          <w:rFonts w:ascii="Times New Roman" w:hAnsi="Times New Roman" w:cs="Times New Roman"/>
          <w:b/>
          <w:i/>
          <w:sz w:val="24"/>
          <w:szCs w:val="24"/>
        </w:rPr>
        <w:tab/>
      </w:r>
      <w:r w:rsidRPr="00692AFB">
        <w:rPr>
          <w:rFonts w:ascii="Times New Roman" w:hAnsi="Times New Roman" w:cs="Times New Roman"/>
          <w:b/>
          <w:i/>
          <w:sz w:val="24"/>
          <w:szCs w:val="24"/>
        </w:rPr>
        <w:tab/>
      </w:r>
    </w:p>
    <w:p w:rsidR="007325AD" w:rsidRPr="00B363FD" w:rsidRDefault="008944E6" w:rsidP="008944E6">
      <w:pPr>
        <w:tabs>
          <w:tab w:val="left" w:pos="0"/>
        </w:tabs>
        <w:ind w:left="11" w:right="-1008" w:hanging="11"/>
        <w:rPr>
          <w:rFonts w:ascii="Times New Roman" w:hAnsi="Times New Roman" w:cs="Times New Roman"/>
          <w:b/>
          <w:i/>
          <w:sz w:val="24"/>
          <w:szCs w:val="24"/>
        </w:rPr>
      </w:pPr>
      <w:r>
        <w:rPr>
          <w:rFonts w:ascii="Times New Roman" w:hAnsi="Times New Roman" w:cs="Times New Roman"/>
          <w:b/>
          <w:i/>
          <w:sz w:val="24"/>
          <w:szCs w:val="24"/>
        </w:rPr>
        <w:t xml:space="preserve">            </w:t>
      </w:r>
      <w:r w:rsidR="007325AD" w:rsidRPr="00B363FD">
        <w:rPr>
          <w:rFonts w:ascii="Times New Roman" w:hAnsi="Times New Roman" w:cs="Times New Roman"/>
          <w:b/>
          <w:i/>
          <w:sz w:val="24"/>
          <w:szCs w:val="24"/>
        </w:rPr>
        <w:t xml:space="preserve">İL ENCÜMENİNİN </w:t>
      </w:r>
      <w:r w:rsidR="00692AFB">
        <w:rPr>
          <w:rFonts w:ascii="Times New Roman" w:hAnsi="Times New Roman" w:cs="Times New Roman"/>
          <w:b/>
          <w:i/>
          <w:sz w:val="24"/>
          <w:szCs w:val="24"/>
        </w:rPr>
        <w:t>07</w:t>
      </w:r>
      <w:r w:rsidR="006A25F1" w:rsidRPr="00B363FD">
        <w:rPr>
          <w:rFonts w:ascii="Times New Roman" w:hAnsi="Times New Roman" w:cs="Times New Roman"/>
          <w:b/>
          <w:i/>
          <w:sz w:val="24"/>
          <w:szCs w:val="24"/>
        </w:rPr>
        <w:t>.</w:t>
      </w:r>
      <w:r w:rsidR="008776B7" w:rsidRPr="00B363FD">
        <w:rPr>
          <w:rFonts w:ascii="Times New Roman" w:hAnsi="Times New Roman" w:cs="Times New Roman"/>
          <w:b/>
          <w:i/>
          <w:sz w:val="24"/>
          <w:szCs w:val="24"/>
        </w:rPr>
        <w:t>0</w:t>
      </w:r>
      <w:r w:rsidR="00692AFB">
        <w:rPr>
          <w:rFonts w:ascii="Times New Roman" w:hAnsi="Times New Roman" w:cs="Times New Roman"/>
          <w:b/>
          <w:i/>
          <w:sz w:val="24"/>
          <w:szCs w:val="24"/>
        </w:rPr>
        <w:t>9</w:t>
      </w:r>
      <w:r w:rsidR="007325AD" w:rsidRPr="00B363FD">
        <w:rPr>
          <w:rFonts w:ascii="Times New Roman" w:hAnsi="Times New Roman" w:cs="Times New Roman"/>
          <w:b/>
          <w:i/>
          <w:sz w:val="24"/>
          <w:szCs w:val="24"/>
        </w:rPr>
        <w:t>.20</w:t>
      </w:r>
      <w:r w:rsidR="008B7975" w:rsidRPr="00B363FD">
        <w:rPr>
          <w:rFonts w:ascii="Times New Roman" w:hAnsi="Times New Roman" w:cs="Times New Roman"/>
          <w:b/>
          <w:i/>
          <w:sz w:val="24"/>
          <w:szCs w:val="24"/>
        </w:rPr>
        <w:t>2</w:t>
      </w:r>
      <w:r w:rsidR="008776B7" w:rsidRPr="00B363FD">
        <w:rPr>
          <w:rFonts w:ascii="Times New Roman" w:hAnsi="Times New Roman" w:cs="Times New Roman"/>
          <w:b/>
          <w:i/>
          <w:sz w:val="24"/>
          <w:szCs w:val="24"/>
        </w:rPr>
        <w:t>1</w:t>
      </w:r>
      <w:r w:rsidR="007325AD" w:rsidRPr="00B363FD">
        <w:rPr>
          <w:rFonts w:ascii="Times New Roman" w:hAnsi="Times New Roman" w:cs="Times New Roman"/>
          <w:b/>
          <w:i/>
          <w:sz w:val="24"/>
          <w:szCs w:val="24"/>
        </w:rPr>
        <w:t xml:space="preserve"> TARİHLİ TOPL</w:t>
      </w:r>
      <w:r w:rsidR="006A25F1" w:rsidRPr="00B363FD">
        <w:rPr>
          <w:rFonts w:ascii="Times New Roman" w:hAnsi="Times New Roman" w:cs="Times New Roman"/>
          <w:b/>
          <w:i/>
          <w:sz w:val="24"/>
          <w:szCs w:val="24"/>
        </w:rPr>
        <w:t>ANTISINDA ALMIŞ OLDUĞU KARARLAR</w:t>
      </w:r>
    </w:p>
    <w:p w:rsidR="00271B5C" w:rsidRPr="00B363FD" w:rsidRDefault="00271B5C" w:rsidP="00C3293A">
      <w:pPr>
        <w:tabs>
          <w:tab w:val="left" w:pos="0"/>
          <w:tab w:val="left" w:pos="1620"/>
        </w:tabs>
        <w:ind w:left="11" w:right="-1008" w:hanging="11"/>
        <w:jc w:val="center"/>
        <w:rPr>
          <w:rFonts w:ascii="Times New Roman" w:hAnsi="Times New Roman" w:cs="Times New Roman"/>
          <w:b/>
          <w:sz w:val="24"/>
          <w:szCs w:val="24"/>
        </w:rPr>
      </w:pPr>
    </w:p>
    <w:p w:rsidR="00BC6DCB" w:rsidRDefault="00BC6DCB" w:rsidP="00BC6DCB">
      <w:pPr>
        <w:tabs>
          <w:tab w:val="left" w:pos="0"/>
        </w:tabs>
        <w:ind w:left="-1260" w:right="-1008"/>
        <w:rPr>
          <w:rFonts w:ascii="Times New Roman" w:hAnsi="Times New Roman" w:cs="Times New Roman"/>
          <w:b/>
          <w:sz w:val="24"/>
          <w:szCs w:val="24"/>
        </w:rPr>
      </w:pPr>
    </w:p>
    <w:p w:rsidR="00B363FD" w:rsidRDefault="00B363FD" w:rsidP="00BC6DCB">
      <w:pPr>
        <w:tabs>
          <w:tab w:val="left" w:pos="0"/>
        </w:tabs>
        <w:ind w:left="-1260" w:right="-1008"/>
        <w:rPr>
          <w:rFonts w:ascii="Times New Roman" w:hAnsi="Times New Roman" w:cs="Times New Roman"/>
          <w:b/>
          <w:sz w:val="24"/>
          <w:szCs w:val="24"/>
        </w:rPr>
      </w:pPr>
    </w:p>
    <w:p w:rsidR="00BC6DCB" w:rsidRDefault="00BC6DCB" w:rsidP="00BC6DCB">
      <w:pPr>
        <w:tabs>
          <w:tab w:val="left" w:pos="0"/>
        </w:tabs>
        <w:ind w:left="-1260" w:right="-1008"/>
        <w:rPr>
          <w:rFonts w:ascii="Times New Roman" w:hAnsi="Times New Roman" w:cs="Times New Roman"/>
          <w:b/>
          <w:sz w:val="24"/>
          <w:szCs w:val="24"/>
        </w:rPr>
      </w:pPr>
    </w:p>
    <w:p w:rsidR="00BC6DCB" w:rsidRDefault="00BC6DCB" w:rsidP="00BC6DCB">
      <w:pPr>
        <w:tabs>
          <w:tab w:val="left" w:pos="0"/>
        </w:tabs>
        <w:ind w:left="-1260" w:right="-1008"/>
        <w:rPr>
          <w:rFonts w:ascii="Times New Roman" w:hAnsi="Times New Roman" w:cs="Times New Roman"/>
          <w:b/>
          <w:sz w:val="24"/>
          <w:szCs w:val="24"/>
        </w:rPr>
      </w:pPr>
    </w:p>
    <w:p w:rsidR="00BC6DCB" w:rsidRPr="00271B5C" w:rsidRDefault="00BC6DCB" w:rsidP="00BC6DCB">
      <w:pPr>
        <w:tabs>
          <w:tab w:val="left" w:pos="0"/>
        </w:tabs>
        <w:ind w:left="-1260" w:right="-1008"/>
        <w:rPr>
          <w:rStyle w:val="Gl"/>
          <w:rFonts w:ascii="Times New Roman" w:hAnsi="Times New Roman" w:cs="Times New Roman"/>
          <w:sz w:val="24"/>
          <w:szCs w:val="24"/>
        </w:rPr>
      </w:pPr>
    </w:p>
    <w:sectPr w:rsidR="00BC6DCB" w:rsidRPr="00271B5C" w:rsidSect="00C3293A">
      <w:pgSz w:w="11906" w:h="16838"/>
      <w:pgMar w:top="0" w:right="566"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7B7A02"/>
    <w:rsid w:val="000525C3"/>
    <w:rsid w:val="000D63A0"/>
    <w:rsid w:val="00115B43"/>
    <w:rsid w:val="001271A6"/>
    <w:rsid w:val="00175948"/>
    <w:rsid w:val="001B4A4B"/>
    <w:rsid w:val="001C2C3B"/>
    <w:rsid w:val="002216E0"/>
    <w:rsid w:val="00262551"/>
    <w:rsid w:val="00271B5C"/>
    <w:rsid w:val="002970D5"/>
    <w:rsid w:val="00327143"/>
    <w:rsid w:val="00351403"/>
    <w:rsid w:val="003F43EE"/>
    <w:rsid w:val="00401469"/>
    <w:rsid w:val="004252C9"/>
    <w:rsid w:val="00475C16"/>
    <w:rsid w:val="00484B3E"/>
    <w:rsid w:val="00497B50"/>
    <w:rsid w:val="004D77F9"/>
    <w:rsid w:val="005717D1"/>
    <w:rsid w:val="005D35B3"/>
    <w:rsid w:val="00604F0B"/>
    <w:rsid w:val="00610F2D"/>
    <w:rsid w:val="00660F2C"/>
    <w:rsid w:val="006876DC"/>
    <w:rsid w:val="00692AFB"/>
    <w:rsid w:val="006A25F1"/>
    <w:rsid w:val="006D4A12"/>
    <w:rsid w:val="00716FEE"/>
    <w:rsid w:val="0072193C"/>
    <w:rsid w:val="007325AD"/>
    <w:rsid w:val="00743299"/>
    <w:rsid w:val="0074740E"/>
    <w:rsid w:val="00792D20"/>
    <w:rsid w:val="007B7A02"/>
    <w:rsid w:val="007C4438"/>
    <w:rsid w:val="007E08A8"/>
    <w:rsid w:val="0082360D"/>
    <w:rsid w:val="0084451C"/>
    <w:rsid w:val="00850D8A"/>
    <w:rsid w:val="008776B7"/>
    <w:rsid w:val="008944E6"/>
    <w:rsid w:val="008A3BB0"/>
    <w:rsid w:val="008B5BC4"/>
    <w:rsid w:val="008B7975"/>
    <w:rsid w:val="008D3F7C"/>
    <w:rsid w:val="008E0289"/>
    <w:rsid w:val="009029F5"/>
    <w:rsid w:val="0090458C"/>
    <w:rsid w:val="00981B60"/>
    <w:rsid w:val="009D1C38"/>
    <w:rsid w:val="00B363FD"/>
    <w:rsid w:val="00B4480F"/>
    <w:rsid w:val="00B63DF1"/>
    <w:rsid w:val="00B716F6"/>
    <w:rsid w:val="00BC6DCB"/>
    <w:rsid w:val="00BD2353"/>
    <w:rsid w:val="00BD597A"/>
    <w:rsid w:val="00C3293A"/>
    <w:rsid w:val="00CA364A"/>
    <w:rsid w:val="00D03A5C"/>
    <w:rsid w:val="00D611F9"/>
    <w:rsid w:val="00D77A61"/>
    <w:rsid w:val="00DC35F7"/>
    <w:rsid w:val="00DD778F"/>
    <w:rsid w:val="00DE699E"/>
    <w:rsid w:val="00EE1DBC"/>
    <w:rsid w:val="00EF1C57"/>
    <w:rsid w:val="00F37BBC"/>
    <w:rsid w:val="00F531D6"/>
    <w:rsid w:val="00F672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DA358"/>
  <w15:docId w15:val="{5CB3B0E1-F558-4AF6-B62C-78A908BF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71B5C"/>
    <w:rPr>
      <w:b/>
      <w:bCs/>
    </w:rPr>
  </w:style>
  <w:style w:type="paragraph" w:styleId="BalonMetni">
    <w:name w:val="Balloon Text"/>
    <w:basedOn w:val="Normal"/>
    <w:link w:val="BalonMetniChar"/>
    <w:uiPriority w:val="99"/>
    <w:semiHidden/>
    <w:unhideWhenUsed/>
    <w:rsid w:val="00850D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0D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3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4B70B-2B63-42BD-A26C-514BB108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127</Words>
  <Characters>724</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Cengiz TÜLÜBAŞ</cp:lastModifiedBy>
  <cp:revision>50</cp:revision>
  <cp:lastPrinted>2020-08-25T08:42:00Z</cp:lastPrinted>
  <dcterms:created xsi:type="dcterms:W3CDTF">2016-10-31T12:11:00Z</dcterms:created>
  <dcterms:modified xsi:type="dcterms:W3CDTF">2021-09-07T07:09:00Z</dcterms:modified>
</cp:coreProperties>
</file>